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1EC" w:rsidRDefault="008A51EC" w:rsidP="00F709DE">
      <w:pPr>
        <w:spacing w:before="0" w:after="0" w:line="36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F11536" w:rsidRPr="00F709DE" w:rsidRDefault="00F11536" w:rsidP="00F709DE">
      <w:pPr>
        <w:spacing w:before="0" w:after="0"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709DE">
        <w:rPr>
          <w:rFonts w:ascii="Calibri" w:hAnsi="Calibri" w:cs="Calibri"/>
          <w:b/>
          <w:sz w:val="28"/>
          <w:szCs w:val="28"/>
        </w:rPr>
        <w:t xml:space="preserve">Program międzynarodowej konferencji </w:t>
      </w:r>
    </w:p>
    <w:p w:rsidR="00F11536" w:rsidRPr="00F709DE" w:rsidRDefault="00F11536" w:rsidP="00F709DE">
      <w:pPr>
        <w:spacing w:before="0" w:after="0"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709DE">
        <w:rPr>
          <w:rFonts w:ascii="Calibri" w:hAnsi="Calibri" w:cs="Calibri"/>
          <w:b/>
          <w:sz w:val="28"/>
          <w:szCs w:val="28"/>
        </w:rPr>
        <w:t>„Wczoraj, dziś i jutro muzealnictwa rolniczego”</w:t>
      </w:r>
    </w:p>
    <w:p w:rsidR="003200B9" w:rsidRPr="00F709DE" w:rsidRDefault="003200B9" w:rsidP="00F709DE">
      <w:pPr>
        <w:spacing w:before="0" w:after="0"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F709DE">
        <w:rPr>
          <w:rFonts w:ascii="Calibri" w:hAnsi="Calibri" w:cs="Calibri"/>
          <w:b/>
          <w:sz w:val="28"/>
          <w:szCs w:val="28"/>
        </w:rPr>
        <w:t xml:space="preserve">18 </w:t>
      </w:r>
      <w:r w:rsidR="00962F77" w:rsidRPr="00F709DE">
        <w:rPr>
          <w:rFonts w:ascii="Calibri" w:hAnsi="Calibri" w:cs="Calibri"/>
          <w:b/>
          <w:sz w:val="28"/>
          <w:szCs w:val="28"/>
        </w:rPr>
        <w:t xml:space="preserve">– 19 </w:t>
      </w:r>
      <w:r w:rsidRPr="00F709DE">
        <w:rPr>
          <w:rFonts w:ascii="Calibri" w:hAnsi="Calibri" w:cs="Calibri"/>
          <w:b/>
          <w:sz w:val="28"/>
          <w:szCs w:val="28"/>
        </w:rPr>
        <w:t>września 2025, pałac w Szreniawie</w:t>
      </w:r>
    </w:p>
    <w:tbl>
      <w:tblPr>
        <w:tblStyle w:val="Tabelasiatki1jasnaakcent6"/>
        <w:tblW w:w="0" w:type="auto"/>
        <w:tblLook w:val="04A0" w:firstRow="1" w:lastRow="0" w:firstColumn="1" w:lastColumn="0" w:noHBand="0" w:noVBand="1"/>
      </w:tblPr>
      <w:tblGrid>
        <w:gridCol w:w="1413"/>
        <w:gridCol w:w="4628"/>
        <w:gridCol w:w="3021"/>
      </w:tblGrid>
      <w:tr w:rsidR="00962F77" w:rsidTr="00E67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92D050"/>
          </w:tcPr>
          <w:p w:rsidR="00962F77" w:rsidRDefault="00962F77" w:rsidP="00F70FC5">
            <w:pPr>
              <w:jc w:val="center"/>
              <w:rPr>
                <w:b w:val="0"/>
              </w:rPr>
            </w:pPr>
            <w:bookmarkStart w:id="0" w:name="_GoBack"/>
            <w:bookmarkEnd w:id="0"/>
            <w:r>
              <w:t>18 września</w:t>
            </w:r>
          </w:p>
        </w:tc>
      </w:tr>
      <w:tr w:rsidR="00F70FC5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70AD47" w:themeColor="accent6"/>
            </w:tcBorders>
          </w:tcPr>
          <w:p w:rsidR="00F70FC5" w:rsidRDefault="00F70FC5" w:rsidP="00F70FC5">
            <w:pPr>
              <w:jc w:val="center"/>
              <w:rPr>
                <w:b w:val="0"/>
              </w:rPr>
            </w:pPr>
            <w:r>
              <w:t>Godzina</w:t>
            </w:r>
          </w:p>
        </w:tc>
        <w:tc>
          <w:tcPr>
            <w:tcW w:w="4628" w:type="dxa"/>
            <w:tcBorders>
              <w:bottom w:val="single" w:sz="4" w:space="0" w:color="70AD47" w:themeColor="accent6"/>
            </w:tcBorders>
          </w:tcPr>
          <w:p w:rsidR="00F70FC5" w:rsidRDefault="00F70FC5" w:rsidP="00F70F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Tytuł wystąpienia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F70FC5" w:rsidRDefault="00F70FC5" w:rsidP="00F70F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Prelegent/afiliacja</w:t>
            </w:r>
          </w:p>
        </w:tc>
      </w:tr>
      <w:tr w:rsidR="00F70FC5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</w:tcBorders>
          </w:tcPr>
          <w:p w:rsidR="00F70FC5" w:rsidRPr="001B3257" w:rsidRDefault="00F70FC5" w:rsidP="003200B9">
            <w:pPr>
              <w:rPr>
                <w:b w:val="0"/>
              </w:rPr>
            </w:pPr>
            <w:r w:rsidRPr="001B3257">
              <w:rPr>
                <w:b w:val="0"/>
              </w:rPr>
              <w:t>9:00-10:00</w:t>
            </w:r>
          </w:p>
        </w:tc>
        <w:tc>
          <w:tcPr>
            <w:tcW w:w="7649" w:type="dxa"/>
            <w:gridSpan w:val="2"/>
            <w:tcBorders>
              <w:top w:val="single" w:sz="4" w:space="0" w:color="70AD47" w:themeColor="accent6"/>
            </w:tcBorders>
          </w:tcPr>
          <w:p w:rsidR="00F70FC5" w:rsidRPr="00F70FC5" w:rsidRDefault="00F70FC5" w:rsidP="00F70F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70FC5">
              <w:t>Rejestracja uczestników</w:t>
            </w:r>
          </w:p>
        </w:tc>
      </w:tr>
      <w:tr w:rsidR="00F70FC5" w:rsidTr="007147A6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F70FC5" w:rsidRPr="001B3257" w:rsidRDefault="00F70FC5" w:rsidP="003200B9">
            <w:pPr>
              <w:rPr>
                <w:b w:val="0"/>
              </w:rPr>
            </w:pPr>
            <w:r w:rsidRPr="001B3257">
              <w:rPr>
                <w:b w:val="0"/>
              </w:rPr>
              <w:t>10:00-10</w:t>
            </w:r>
            <w:r w:rsidR="0072253C" w:rsidRPr="001B3257">
              <w:rPr>
                <w:b w:val="0"/>
              </w:rPr>
              <w:t>:</w:t>
            </w:r>
            <w:r w:rsidRPr="001B3257">
              <w:rPr>
                <w:b w:val="0"/>
              </w:rPr>
              <w:t>10</w:t>
            </w:r>
          </w:p>
        </w:tc>
        <w:tc>
          <w:tcPr>
            <w:tcW w:w="7649" w:type="dxa"/>
            <w:gridSpan w:val="2"/>
            <w:tcBorders>
              <w:top w:val="single" w:sz="4" w:space="0" w:color="70AD47" w:themeColor="accent6"/>
            </w:tcBorders>
          </w:tcPr>
          <w:p w:rsidR="00F70FC5" w:rsidRDefault="00F70FC5" w:rsidP="00320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Powitanie gości przez dyrektora Muzeum dr. Pawła Siemińskiego</w:t>
            </w:r>
          </w:p>
        </w:tc>
      </w:tr>
      <w:tr w:rsidR="00F70FC5" w:rsidRPr="0072253C" w:rsidTr="00714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single" w:sz="4" w:space="0" w:color="70AD47" w:themeColor="accent6"/>
              <w:bottom w:val="single" w:sz="4" w:space="0" w:color="70AD47" w:themeColor="accent6"/>
            </w:tcBorders>
            <w:shd w:val="clear" w:color="auto" w:fill="00B0F0"/>
          </w:tcPr>
          <w:p w:rsidR="00F70FC5" w:rsidRPr="00E671E5" w:rsidRDefault="00F70FC5" w:rsidP="00F70FC5">
            <w:pPr>
              <w:jc w:val="center"/>
              <w:rPr>
                <w:b w:val="0"/>
              </w:rPr>
            </w:pPr>
            <w:r w:rsidRPr="00E671E5">
              <w:t xml:space="preserve">PANEL I </w:t>
            </w:r>
            <w:r w:rsidR="007D771A">
              <w:t>„</w:t>
            </w:r>
            <w:r w:rsidRPr="00E671E5">
              <w:t>WCZORAJ</w:t>
            </w:r>
            <w:r w:rsidR="007D771A">
              <w:t>”</w:t>
            </w:r>
          </w:p>
          <w:p w:rsidR="00F70FC5" w:rsidRPr="0072253C" w:rsidRDefault="00F70FC5" w:rsidP="00F70FC5">
            <w:pPr>
              <w:jc w:val="center"/>
            </w:pPr>
            <w:r w:rsidRPr="00E671E5">
              <w:t xml:space="preserve">Moderator: prof. dr hab. </w:t>
            </w:r>
            <w:r w:rsidRPr="0072253C">
              <w:t xml:space="preserve">Tomasz de </w:t>
            </w:r>
            <w:proofErr w:type="spellStart"/>
            <w:r w:rsidRPr="0072253C">
              <w:t>Rosset</w:t>
            </w:r>
            <w:proofErr w:type="spellEnd"/>
            <w:r w:rsidR="0072253C" w:rsidRPr="0072253C">
              <w:t>/</w:t>
            </w:r>
            <w:r w:rsidR="0072253C">
              <w:t xml:space="preserve"> </w:t>
            </w:r>
            <w:r w:rsidR="0072253C" w:rsidRPr="0072253C">
              <w:t>Uniwersytet Mikołaja Kopernika w Toruniu</w:t>
            </w:r>
          </w:p>
        </w:tc>
      </w:tr>
      <w:tr w:rsidR="00C70E4C" w:rsidRPr="0072253C" w:rsidTr="007147A6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  <w:lang w:val="en-GB"/>
              </w:rPr>
            </w:pPr>
            <w:r w:rsidRPr="001B3257">
              <w:rPr>
                <w:b w:val="0"/>
                <w:lang w:val="en-GB"/>
              </w:rPr>
              <w:t>10:10-10:30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Warszawskie wystawy rolniczo-przemysłowe oraz ich wpływ na powstanie i kolekcję Muzeum Przemysłu i Rolnictwa w Warszawie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prof. </w:t>
            </w:r>
            <w:r w:rsidRPr="0072253C">
              <w:t>Jarosław Kita</w:t>
            </w:r>
            <w:r>
              <w:t xml:space="preserve">/ </w:t>
            </w:r>
            <w:r w:rsidRPr="0072253C">
              <w:t>Uniwersytet Łódzki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10:30-10:50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Historia Muzeum Przemysłu i Rolnictwa w Warszawie (1875-1951) - działalność i dokonania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Daniel Kamiński</w:t>
            </w:r>
            <w:r>
              <w:t>/</w:t>
            </w:r>
            <w:r w:rsidRPr="0072253C">
              <w:t>Narodowy Instytutu Kultury i Dziedzictwa Wsi</w:t>
            </w:r>
          </w:p>
        </w:tc>
      </w:tr>
      <w:tr w:rsidR="00C70E4C" w:rsidRPr="0072253C" w:rsidTr="007147A6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10:50-11:10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Zbiory rolnicze jako laboratoria naukowe i praktyczne na ziemiach polskich w epoce rozbiorów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Małgorzata Wawrzak</w:t>
            </w:r>
            <w:r>
              <w:t>/</w:t>
            </w:r>
            <w:r w:rsidRPr="0072253C">
              <w:t>Uniwersytet Mikołaja Kopernika w Toruniu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11:10-11:30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Kolekcja etnograficzna przy Muzeum Przemysłu i Rolnictwa w Warszawie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Maciej Zawistowsk</w:t>
            </w:r>
            <w:r>
              <w:t xml:space="preserve">i/ </w:t>
            </w:r>
            <w:r w:rsidRPr="0072253C">
              <w:t>Państwowe Muzeum Etnograficzne w Warszawie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shd w:val="clear" w:color="auto" w:fill="FFC000"/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11:30-12:00</w:t>
            </w:r>
          </w:p>
        </w:tc>
        <w:tc>
          <w:tcPr>
            <w:tcW w:w="7649" w:type="dxa"/>
            <w:gridSpan w:val="2"/>
            <w:tcBorders>
              <w:top w:val="single" w:sz="4" w:space="0" w:color="70AD47" w:themeColor="accent6"/>
            </w:tcBorders>
            <w:shd w:val="clear" w:color="auto" w:fill="FFC000"/>
          </w:tcPr>
          <w:p w:rsidR="00C70E4C" w:rsidRPr="0072253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Przerwa kawowa</w:t>
            </w:r>
          </w:p>
        </w:tc>
      </w:tr>
      <w:tr w:rsidR="00C70E4C" w:rsidRPr="0072253C" w:rsidTr="007147A6">
        <w:trPr>
          <w:trHeight w:val="9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12:00-12:20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Historia Muzeum Rolnictwa im. ks. Krzysztofa Kluka w Ciechanowcu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Marek Wiśniewski</w:t>
            </w:r>
            <w:r>
              <w:t xml:space="preserve">/ </w:t>
            </w:r>
            <w:r w:rsidRPr="000E1A1C">
              <w:t>Muzeum Rolnictwa im. ks. Krzysztofa Kluka w Ciechanowcu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12:20-12:40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1A1C">
              <w:t>Zbiory Muzeum S</w:t>
            </w:r>
            <w:r>
              <w:t>zkoły Głównej Gospodarstwa Wiejskiego będ</w:t>
            </w:r>
            <w:r w:rsidRPr="000E1A1C">
              <w:t>ące świadkiem dydaktyki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Tomasz Motyka/ </w:t>
            </w:r>
            <w:r w:rsidRPr="000E1A1C">
              <w:t>Muzeum Szkoły Głównej Gospodarstwa Wiejskiego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12:40-13:00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Czymże ma być Muzeum Rolnictwa? Powstanie i misja Muzeum Rolnictwa w Szreniawie w początkowych 10 latach działalności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72253C" w:rsidRDefault="0025659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3C">
              <w:t>Hanna Ignatowicz</w:t>
            </w:r>
            <w:r>
              <w:t>/Muzeum Narodowe Rolnictwa i Przemysłu Rolno-Spożywczego w Szreniawie</w:t>
            </w:r>
          </w:p>
        </w:tc>
      </w:tr>
      <w:tr w:rsidR="00256597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256597" w:rsidRPr="001B3257" w:rsidRDefault="00256597" w:rsidP="00256597">
            <w:pPr>
              <w:rPr>
                <w:b w:val="0"/>
              </w:rPr>
            </w:pPr>
            <w:r w:rsidRPr="001B3257">
              <w:rPr>
                <w:b w:val="0"/>
              </w:rPr>
              <w:t>13:00-13:20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256597" w:rsidRPr="0072253C" w:rsidRDefault="002C6983" w:rsidP="0025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Muzeum w Szreniawie. Czas mierzony rozwojem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256597" w:rsidRPr="0072253C" w:rsidRDefault="00256597" w:rsidP="0025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Zbigniew Jasiewicz/</w:t>
            </w:r>
            <w:r w:rsidR="002C6983" w:rsidRPr="002C6983">
              <w:t>emerytowany profesor w Instytucie Antropologii i Etnologii UAM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:rsidR="00C70E4C" w:rsidRPr="001B3257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13:20-13:30</w:t>
            </w:r>
          </w:p>
        </w:tc>
        <w:tc>
          <w:tcPr>
            <w:tcW w:w="7649" w:type="dxa"/>
            <w:gridSpan w:val="2"/>
            <w:tcBorders>
              <w:top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</w:tcPr>
          <w:p w:rsidR="00C70E4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Podsumowanie panelu I (najważniejsze wnioski)</w:t>
            </w:r>
          </w:p>
        </w:tc>
      </w:tr>
      <w:tr w:rsidR="00C70E4C" w:rsidRPr="0072253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shd w:val="clear" w:color="auto" w:fill="FFC000"/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13: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0-14: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7649" w:type="dxa"/>
            <w:gridSpan w:val="2"/>
            <w:tcBorders>
              <w:top w:val="single" w:sz="4" w:space="0" w:color="70AD47" w:themeColor="accent6"/>
            </w:tcBorders>
            <w:shd w:val="clear" w:color="auto" w:fill="FFC000"/>
          </w:tcPr>
          <w:p w:rsidR="00C70E4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Przerwa obiadowa</w:t>
            </w:r>
            <w:r w:rsidR="00B0479F">
              <w:t xml:space="preserve"> (karczma muzealne)</w:t>
            </w:r>
          </w:p>
          <w:p w:rsidR="005424DC" w:rsidRPr="0072253C" w:rsidRDefault="005424D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0E1A1C" w:rsidTr="00714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single" w:sz="4" w:space="0" w:color="70AD47" w:themeColor="accent6"/>
            </w:tcBorders>
            <w:shd w:val="clear" w:color="auto" w:fill="00B0F0"/>
          </w:tcPr>
          <w:p w:rsidR="00C70E4C" w:rsidRPr="000E1A1C" w:rsidRDefault="00C70E4C" w:rsidP="00C70E4C">
            <w:pPr>
              <w:jc w:val="center"/>
              <w:rPr>
                <w:b w:val="0"/>
              </w:rPr>
            </w:pPr>
            <w:r w:rsidRPr="000E1A1C">
              <w:lastRenderedPageBreak/>
              <w:t xml:space="preserve">PANEL II </w:t>
            </w:r>
            <w:r>
              <w:t>„</w:t>
            </w:r>
            <w:r w:rsidRPr="000E1A1C">
              <w:t>DZISIAJ</w:t>
            </w:r>
            <w:r>
              <w:t>”</w:t>
            </w:r>
          </w:p>
          <w:p w:rsidR="00C70E4C" w:rsidRPr="000E1A1C" w:rsidRDefault="00C70E4C" w:rsidP="00C70E4C">
            <w:pPr>
              <w:jc w:val="center"/>
            </w:pPr>
            <w:r w:rsidRPr="000E1A1C">
              <w:t>Moderator: prof. dr hab. Jan Święch/Uniwersytet Jagielloński</w:t>
            </w:r>
            <w:r>
              <w:t xml:space="preserve"> w Krakowie</w:t>
            </w:r>
          </w:p>
          <w:p w:rsidR="00C70E4C" w:rsidRPr="000E1A1C" w:rsidRDefault="00C70E4C" w:rsidP="00C70E4C"/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14: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0-14: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1A1C">
              <w:t>Muzeum wsi? Dziedzictwo niematerialne w działaniach polskich muzeów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dr Arkadiusz </w:t>
            </w:r>
            <w:proofErr w:type="spellStart"/>
            <w:r>
              <w:t>Jełowicki</w:t>
            </w:r>
            <w:proofErr w:type="spellEnd"/>
            <w:r>
              <w:t>/ Muzeum Narodowe Rolnictwa i Przemysłu Rolno-Spożywczego w Szreniawie</w:t>
            </w:r>
          </w:p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14: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0-15: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1607">
              <w:t>Zróżnicowane zbiory muzeów rolniczych - szansa czy zagrożenie? Magazynowanie, eksponowanie i konserwacja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dr </w:t>
            </w:r>
            <w:r w:rsidRPr="008D1607">
              <w:t>Janusz Czop</w:t>
            </w:r>
            <w:r>
              <w:t>/badacz niezależny</w:t>
            </w:r>
          </w:p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15: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0-15: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1607">
              <w:t>System opieki nad zbiorami muzealnymi na przykładzie Muzeum Narodowego Rolnictwa w Szreniawie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E1A1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1607">
              <w:t>Gerard Radecki</w:t>
            </w:r>
            <w:r>
              <w:t>/ Muzeum Narodowe Rolnictwa i Przemysłu Rolno-Spożywczego w Szreniawie</w:t>
            </w:r>
          </w:p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15:</w:t>
            </w:r>
            <w:r>
              <w:rPr>
                <w:b w:val="0"/>
              </w:rPr>
              <w:t>30</w:t>
            </w:r>
            <w:r w:rsidRPr="001B3257">
              <w:rPr>
                <w:b w:val="0"/>
              </w:rPr>
              <w:t>-15: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1C91">
              <w:t>Centralny magazyn zbiorów. Nowa era w Muzeum Rolnictwa w Ciechanowcu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Dorota </w:t>
            </w:r>
            <w:proofErr w:type="spellStart"/>
            <w:r>
              <w:t>Łapiak</w:t>
            </w:r>
            <w:proofErr w:type="spellEnd"/>
            <w:r>
              <w:t xml:space="preserve">/ </w:t>
            </w:r>
            <w:r w:rsidRPr="00E71C91">
              <w:t>Muzeum Rolnictwa im. ks. Krzysztofa Kluka w Ciechanowcu</w:t>
            </w:r>
            <w:r w:rsidR="001C11C8">
              <w:t xml:space="preserve"> (referat wygłosi Anna Wiśniewska)</w:t>
            </w:r>
          </w:p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70AD47" w:themeColor="accent6"/>
            </w:tcBorders>
            <w:shd w:val="clear" w:color="auto" w:fill="FFC000"/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15: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0-16: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7649" w:type="dxa"/>
            <w:gridSpan w:val="2"/>
            <w:tcBorders>
              <w:bottom w:val="single" w:sz="4" w:space="0" w:color="70AD47" w:themeColor="accent6"/>
            </w:tcBorders>
            <w:shd w:val="clear" w:color="auto" w:fill="FFC000"/>
          </w:tcPr>
          <w:p w:rsidR="00C70E4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Przerwa kawowa</w:t>
            </w:r>
          </w:p>
        </w:tc>
      </w:tr>
      <w:tr w:rsidR="00C70E4C" w:rsidRPr="000E1A1C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16: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0-16: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1C91">
              <w:t>Edukacja społeczna w muzeach rolnictwa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 Renata Pater/</w:t>
            </w:r>
            <w:r w:rsidRPr="000E1A1C">
              <w:t xml:space="preserve"> Uniwersytet Jagielloński</w:t>
            </w:r>
            <w:r>
              <w:t xml:space="preserve"> w Krakowie</w:t>
            </w:r>
            <w:r w:rsidR="001C11C8">
              <w:t xml:space="preserve"> (referat przeczyta Hanna Ignatowicz)</w:t>
            </w:r>
          </w:p>
        </w:tc>
      </w:tr>
      <w:tr w:rsidR="00C70E4C" w:rsidRPr="000E1A1C" w:rsidTr="007147A6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16: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0-16: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1C91">
              <w:t>Żywe dziedzictwo, czyli zwierzęta domowe w muzeach na wolnym powietrzu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Alicja Szymaniak/ </w:t>
            </w:r>
            <w:r w:rsidRPr="00E71C91">
              <w:t>Muzeum Wsi Mazowieckiej w Sierpcu</w:t>
            </w:r>
          </w:p>
        </w:tc>
      </w:tr>
      <w:tr w:rsidR="00C70E4C" w:rsidRPr="000E1A1C" w:rsidTr="007147A6">
        <w:trPr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16:</w:t>
            </w:r>
            <w:r>
              <w:rPr>
                <w:b w:val="0"/>
              </w:rPr>
              <w:t>5</w:t>
            </w:r>
            <w:r w:rsidRPr="001B3257">
              <w:rPr>
                <w:b w:val="0"/>
              </w:rPr>
              <w:t>0-17: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F77">
              <w:t>Działania Narodowego Instytut Kultury i Dziedzictwa Wsi oraz Centralnej Biblioteki Rolniczej na rzecz dziedzictwa polskiej wsi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F77">
              <w:t xml:space="preserve">Małgorzata </w:t>
            </w:r>
            <w:proofErr w:type="spellStart"/>
            <w:r w:rsidRPr="00962F77">
              <w:t>Jaszczołt</w:t>
            </w:r>
            <w:proofErr w:type="spellEnd"/>
            <w:r>
              <w:t xml:space="preserve">/ </w:t>
            </w:r>
            <w:r w:rsidRPr="00962F77">
              <w:t>Narodowy Instytut Kultury i Dziedzictwa Wsi</w:t>
            </w:r>
          </w:p>
        </w:tc>
      </w:tr>
      <w:tr w:rsidR="00C70E4C" w:rsidRPr="000E1A1C" w:rsidTr="007147A6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17:</w:t>
            </w:r>
            <w:r>
              <w:rPr>
                <w:b w:val="0"/>
              </w:rPr>
              <w:t>1</w:t>
            </w:r>
            <w:r w:rsidRPr="001B3257">
              <w:rPr>
                <w:b w:val="0"/>
              </w:rPr>
              <w:t>0-17: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F77">
              <w:t>Małe muzea. Sytuacja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Longin Graczyk/ </w:t>
            </w:r>
            <w:r w:rsidRPr="00962F77">
              <w:t xml:space="preserve">Fundacja </w:t>
            </w:r>
            <w:proofErr w:type="spellStart"/>
            <w:r w:rsidRPr="00962F77">
              <w:t>Ari</w:t>
            </w:r>
            <w:proofErr w:type="spellEnd"/>
            <w:r w:rsidRPr="00962F77">
              <w:t xml:space="preserve"> </w:t>
            </w:r>
            <w:proofErr w:type="spellStart"/>
            <w:r w:rsidRPr="00962F77">
              <w:t>Ari</w:t>
            </w:r>
            <w:proofErr w:type="spellEnd"/>
          </w:p>
        </w:tc>
      </w:tr>
      <w:tr w:rsidR="00C70E4C" w:rsidRPr="000E1A1C" w:rsidTr="007147A6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17:</w:t>
            </w:r>
            <w:r>
              <w:rPr>
                <w:b w:val="0"/>
              </w:rPr>
              <w:t>3</w:t>
            </w:r>
            <w:r w:rsidRPr="001B3257">
              <w:rPr>
                <w:b w:val="0"/>
              </w:rPr>
              <w:t>0-17:4</w:t>
            </w:r>
            <w:r>
              <w:rPr>
                <w:b w:val="0"/>
              </w:rPr>
              <w:t>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Sesja </w:t>
            </w:r>
            <w:proofErr w:type="spellStart"/>
            <w:r>
              <w:t>posterowa</w:t>
            </w:r>
            <w:proofErr w:type="spellEnd"/>
            <w:r>
              <w:t xml:space="preserve"> dla prywatnych muzeów rolniczych/krótkie wystąpienia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Przedstawiciele prywatnych muzeów rolniczych</w:t>
            </w:r>
          </w:p>
        </w:tc>
      </w:tr>
      <w:tr w:rsidR="00C70E4C" w:rsidRPr="000E1A1C" w:rsidTr="007147A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1B3257" w:rsidRDefault="00C70E4C" w:rsidP="00C70E4C">
            <w:pPr>
              <w:rPr>
                <w:b w:val="0"/>
              </w:rPr>
            </w:pPr>
            <w:r w:rsidRPr="001B3257">
              <w:rPr>
                <w:b w:val="0"/>
              </w:rPr>
              <w:t>17:45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Podsumowanie panelu II (najważniejsze wnioski)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8D160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0E1A1C" w:rsidTr="00E67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single" w:sz="4" w:space="0" w:color="70AD47" w:themeColor="accent6"/>
            </w:tcBorders>
            <w:shd w:val="clear" w:color="auto" w:fill="92D050"/>
          </w:tcPr>
          <w:p w:rsidR="00C70E4C" w:rsidRPr="009B4AE2" w:rsidRDefault="00C70E4C" w:rsidP="00C70E4C">
            <w:pPr>
              <w:jc w:val="center"/>
              <w:rPr>
                <w:b w:val="0"/>
              </w:rPr>
            </w:pPr>
            <w:r w:rsidRPr="009B4AE2">
              <w:t>19 września</w:t>
            </w:r>
          </w:p>
        </w:tc>
      </w:tr>
      <w:tr w:rsidR="00C70E4C" w:rsidRPr="00585E17" w:rsidTr="00585E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single" w:sz="4" w:space="0" w:color="70AD47" w:themeColor="accent6"/>
            </w:tcBorders>
            <w:shd w:val="clear" w:color="auto" w:fill="00B0F0"/>
          </w:tcPr>
          <w:p w:rsidR="00C70E4C" w:rsidRPr="00611817" w:rsidRDefault="00C70E4C" w:rsidP="00C70E4C">
            <w:pPr>
              <w:jc w:val="center"/>
            </w:pPr>
            <w:r w:rsidRPr="00611817">
              <w:t>PANEL III „JUTRO”</w:t>
            </w:r>
          </w:p>
          <w:p w:rsidR="00C70E4C" w:rsidRPr="001B3257" w:rsidRDefault="00C70E4C" w:rsidP="00C70E4C">
            <w:pPr>
              <w:jc w:val="center"/>
              <w:rPr>
                <w:bCs w:val="0"/>
              </w:rPr>
            </w:pPr>
            <w:r w:rsidRPr="001B3257">
              <w:t>Moderatorzy: prof. Michał Woźniak/ Uniwersytet Mikołaja Kopernika w Toruniu</w:t>
            </w:r>
          </w:p>
          <w:p w:rsidR="00C70E4C" w:rsidRPr="00585E17" w:rsidRDefault="00C70E4C" w:rsidP="00C70E4C">
            <w:pPr>
              <w:jc w:val="center"/>
            </w:pPr>
            <w:r>
              <w:t>dr Jan Maćkowiak/emerytowany dyrektor Muzeum w Szreniawie</w:t>
            </w:r>
          </w:p>
        </w:tc>
      </w:tr>
      <w:tr w:rsidR="00C70E4C" w:rsidRPr="00585E17" w:rsidTr="00630C7F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9:00-10:00</w:t>
            </w:r>
          </w:p>
        </w:tc>
        <w:tc>
          <w:tcPr>
            <w:tcW w:w="7649" w:type="dxa"/>
            <w:gridSpan w:val="2"/>
            <w:tcBorders>
              <w:bottom w:val="single" w:sz="4" w:space="0" w:color="70AD47" w:themeColor="accent6"/>
            </w:tcBorders>
          </w:tcPr>
          <w:p w:rsidR="00C70E4C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0FC5">
              <w:t>Rejestracja uczestników</w:t>
            </w:r>
            <w:r>
              <w:t xml:space="preserve"> </w:t>
            </w:r>
          </w:p>
          <w:p w:rsidR="000C7759" w:rsidRPr="00F70FC5" w:rsidRDefault="000C7759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70E4C" w:rsidRPr="00585E17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10:00-10:20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611A">
              <w:t>Nowa definicja muzeum – czy jest potrzebna?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Michał Woźniak/ Uniwersytet Mikołaja Kopernika w Toruniu</w:t>
            </w:r>
          </w:p>
        </w:tc>
      </w:tr>
      <w:tr w:rsidR="00C70E4C" w:rsidRPr="00585E17" w:rsidTr="007147A6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lastRenderedPageBreak/>
              <w:t>10:20-10:40</w:t>
            </w:r>
          </w:p>
        </w:tc>
        <w:tc>
          <w:tcPr>
            <w:tcW w:w="4628" w:type="dxa"/>
            <w:tcBorders>
              <w:top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611A">
              <w:t>Dziedzictwo kulturowe wsi - zasób czy kapitał społeczności wiejskich?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prof. </w:t>
            </w:r>
            <w:r w:rsidRPr="0068611A">
              <w:t xml:space="preserve">Izabella  </w:t>
            </w:r>
            <w:proofErr w:type="spellStart"/>
            <w:r w:rsidRPr="0068611A">
              <w:t>Bukraba</w:t>
            </w:r>
            <w:proofErr w:type="spellEnd"/>
            <w:r w:rsidRPr="0068611A">
              <w:t>-Rylska</w:t>
            </w:r>
            <w:r>
              <w:t xml:space="preserve">/ </w:t>
            </w:r>
            <w:r w:rsidRPr="0068611A">
              <w:t>Uniwersytet Civitas</w:t>
            </w:r>
          </w:p>
        </w:tc>
      </w:tr>
      <w:tr w:rsidR="00C70E4C" w:rsidRPr="00585E17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10:40-11:00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621F">
              <w:t>Muzeum na rozdrożach rozwoju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 Paweł Siemiński/Muzeum Narodowe Rolnictwa i Przemysłu Rolno-Spożywczego w Szreniawie</w:t>
            </w:r>
          </w:p>
        </w:tc>
      </w:tr>
      <w:tr w:rsidR="00C70E4C" w:rsidRPr="00585E17" w:rsidTr="007147A6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11:00-11:20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621F">
              <w:t>Wieloaspektowa interpretacja zabytków techniki: od fizycznego eksponatu do ukrytych narracji o funkcji, genezie i ewolucji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dr hab. </w:t>
            </w:r>
            <w:r w:rsidRPr="00D5621F">
              <w:t xml:space="preserve">Grzegorz </w:t>
            </w:r>
            <w:proofErr w:type="spellStart"/>
            <w:r w:rsidRPr="00D5621F">
              <w:t>Ślaski</w:t>
            </w:r>
            <w:proofErr w:type="spellEnd"/>
            <w:r>
              <w:t>/Politechnika Poznańska</w:t>
            </w:r>
          </w:p>
        </w:tc>
      </w:tr>
      <w:tr w:rsidR="00C70E4C" w:rsidRPr="00585E17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11:20-11:40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621F">
              <w:t>Muzea – wyzwania teraźniejszości i przyszłości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Krzysztof Wisłocki/ Politechnika Poznańska</w:t>
            </w:r>
          </w:p>
        </w:tc>
      </w:tr>
      <w:tr w:rsidR="00C70E4C" w:rsidRPr="00585E17" w:rsidTr="007147A6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11:40-12:00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Dyskusja panelowa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585E17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</w:tcBorders>
            <w:shd w:val="clear" w:color="auto" w:fill="FFC000"/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12:00-13:00</w:t>
            </w:r>
          </w:p>
        </w:tc>
        <w:tc>
          <w:tcPr>
            <w:tcW w:w="4628" w:type="dxa"/>
            <w:tcBorders>
              <w:top w:val="single" w:sz="4" w:space="0" w:color="70AD47" w:themeColor="accent6"/>
            </w:tcBorders>
            <w:shd w:val="clear" w:color="auto" w:fill="FFC000"/>
          </w:tcPr>
          <w:p w:rsidR="00C70E4C" w:rsidRPr="00585E17" w:rsidRDefault="008E04B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Prezentacja</w:t>
            </w:r>
            <w:r w:rsidR="00C70E4C">
              <w:t xml:space="preserve"> wystawy „</w:t>
            </w:r>
            <w:proofErr w:type="spellStart"/>
            <w:r w:rsidR="00C70E4C" w:rsidRPr="00BF32BE">
              <w:t>EKSPOzycja</w:t>
            </w:r>
            <w:proofErr w:type="spellEnd"/>
            <w:r w:rsidR="00C70E4C">
              <w:t>/</w:t>
            </w:r>
            <w:r w:rsidR="00C70E4C" w:rsidRPr="00BF32BE">
              <w:t xml:space="preserve"> Od wystaw rolniczych do muzeum</w:t>
            </w:r>
            <w:r w:rsidR="00C70E4C">
              <w:t>” oraz przerwa kawowa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  <w:shd w:val="clear" w:color="auto" w:fill="FFC000"/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Pawilon 8</w:t>
            </w:r>
          </w:p>
        </w:tc>
      </w:tr>
      <w:tr w:rsidR="00C70E4C" w:rsidRPr="00585E17" w:rsidTr="00BF32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00B0F0"/>
          </w:tcPr>
          <w:p w:rsidR="00C70E4C" w:rsidRPr="00F9554E" w:rsidRDefault="00C70E4C" w:rsidP="00C70E4C">
            <w:pPr>
              <w:jc w:val="center"/>
            </w:pPr>
            <w:r w:rsidRPr="00F9554E">
              <w:t>Misje muzeów rolniczych w świecie</w:t>
            </w:r>
          </w:p>
        </w:tc>
      </w:tr>
      <w:tr w:rsidR="00C70E4C" w:rsidRPr="00585E17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70AD47" w:themeColor="accent6"/>
            </w:tcBorders>
          </w:tcPr>
          <w:p w:rsidR="00C70E4C" w:rsidRPr="00F9554E" w:rsidRDefault="00C70E4C" w:rsidP="00C70E4C">
            <w:pPr>
              <w:rPr>
                <w:b w:val="0"/>
              </w:rPr>
            </w:pPr>
            <w:r w:rsidRPr="00F9554E">
              <w:rPr>
                <w:b w:val="0"/>
              </w:rPr>
              <w:t>13:</w:t>
            </w:r>
            <w:r>
              <w:rPr>
                <w:b w:val="0"/>
              </w:rPr>
              <w:t>00-13:15</w:t>
            </w:r>
          </w:p>
        </w:tc>
        <w:tc>
          <w:tcPr>
            <w:tcW w:w="4628" w:type="dxa"/>
            <w:tcBorders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09DE">
              <w:t>Wyzwania i  przyszłość muzeów rolniczych we Francji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709DE">
              <w:t>Edouard</w:t>
            </w:r>
            <w:proofErr w:type="spellEnd"/>
            <w:r w:rsidRPr="00F709DE">
              <w:t xml:space="preserve"> de </w:t>
            </w:r>
            <w:proofErr w:type="spellStart"/>
            <w:r w:rsidRPr="00F709DE">
              <w:t>Laubrie</w:t>
            </w:r>
            <w:proofErr w:type="spellEnd"/>
            <w:r>
              <w:t>/</w:t>
            </w:r>
            <w:r w:rsidRPr="00F709DE">
              <w:t>Narodowe Muzeum Cywilizacji Europejskich i Śródziemnomorskich, Marsylia, Francja</w:t>
            </w:r>
          </w:p>
        </w:tc>
      </w:tr>
      <w:tr w:rsidR="00C70E4C" w:rsidRPr="00585E17" w:rsidTr="007147A6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709DE" w:rsidRDefault="00C70E4C" w:rsidP="00C70E4C">
            <w:pPr>
              <w:rPr>
                <w:b w:val="0"/>
              </w:rPr>
            </w:pPr>
            <w:r w:rsidRPr="00F709DE">
              <w:rPr>
                <w:b w:val="0"/>
              </w:rPr>
              <w:t>13:15-13:30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09DE">
              <w:t>Zachowanie dziedzictwa rolniczego: rola Słoweńskiego Muzeum Etnograficznego w ochronie tradycji wiejskich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09DE">
              <w:t xml:space="preserve">Barbara </w:t>
            </w:r>
            <w:proofErr w:type="spellStart"/>
            <w:r w:rsidRPr="00F709DE">
              <w:t>Sosič</w:t>
            </w:r>
            <w:proofErr w:type="spellEnd"/>
            <w:r>
              <w:t>/</w:t>
            </w:r>
            <w:r w:rsidRPr="00F709DE">
              <w:t>Słoweńskie Muzeum Etnograficzne, Lublana, Słowenia</w:t>
            </w:r>
          </w:p>
        </w:tc>
      </w:tr>
      <w:tr w:rsidR="00C70E4C" w:rsidRPr="00585E17" w:rsidTr="007147A6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F709DE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13:30-13:45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201607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rynqvb"/>
              </w:rPr>
              <w:t>Specjalna lokalizacja: Muzeum Rolnictwa w mieście – przypadek węgierski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200A3">
              <w:t>Tamás</w:t>
            </w:r>
            <w:proofErr w:type="spellEnd"/>
            <w:r w:rsidRPr="003200A3">
              <w:t xml:space="preserve"> </w:t>
            </w:r>
            <w:proofErr w:type="spellStart"/>
            <w:r w:rsidRPr="003200A3">
              <w:t>Dobszay</w:t>
            </w:r>
            <w:proofErr w:type="spellEnd"/>
            <w:r>
              <w:t>/</w:t>
            </w:r>
            <w:r w:rsidRPr="003200A3">
              <w:t>Węgierskie Muzeum Rolnictwa, Budapeszt, Węgry</w:t>
            </w:r>
          </w:p>
        </w:tc>
      </w:tr>
      <w:tr w:rsidR="00C70E4C" w:rsidRPr="003200A3" w:rsidTr="007147A6">
        <w:trPr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3200A3" w:rsidRDefault="00C70E4C" w:rsidP="00C70E4C">
            <w:pPr>
              <w:rPr>
                <w:b w:val="0"/>
                <w:lang w:val="en-GB"/>
              </w:rPr>
            </w:pPr>
            <w:r>
              <w:rPr>
                <w:b w:val="0"/>
              </w:rPr>
              <w:t>13:45-14:00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3200A3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3200A3">
              <w:rPr>
                <w:lang w:val="en-GB"/>
              </w:rPr>
              <w:t>Muzea</w:t>
            </w:r>
            <w:proofErr w:type="spellEnd"/>
            <w:r w:rsidRPr="003200A3">
              <w:rPr>
                <w:lang w:val="en-GB"/>
              </w:rPr>
              <w:t xml:space="preserve"> </w:t>
            </w:r>
            <w:proofErr w:type="spellStart"/>
            <w:r w:rsidRPr="003200A3">
              <w:rPr>
                <w:lang w:val="en-GB"/>
              </w:rPr>
              <w:t>rolnicze</w:t>
            </w:r>
            <w:proofErr w:type="spellEnd"/>
            <w:r w:rsidRPr="003200A3">
              <w:rPr>
                <w:lang w:val="en-GB"/>
              </w:rPr>
              <w:t xml:space="preserve"> w </w:t>
            </w:r>
            <w:proofErr w:type="spellStart"/>
            <w:r w:rsidRPr="003200A3">
              <w:rPr>
                <w:lang w:val="en-GB"/>
              </w:rPr>
              <w:t>Czechach</w:t>
            </w:r>
            <w:proofErr w:type="spellEnd"/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3200A3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00A3">
              <w:t xml:space="preserve">Pavel </w:t>
            </w:r>
            <w:proofErr w:type="spellStart"/>
            <w:r w:rsidRPr="003200A3">
              <w:t>Douša</w:t>
            </w:r>
            <w:proofErr w:type="spellEnd"/>
            <w:r w:rsidRPr="003200A3">
              <w:t>/Narodowe Muzeum Rolnictwa w Pradze</w:t>
            </w:r>
          </w:p>
        </w:tc>
      </w:tr>
      <w:tr w:rsidR="00C70E4C" w:rsidRPr="002C6983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</w:tcBorders>
          </w:tcPr>
          <w:p w:rsidR="00C70E4C" w:rsidRDefault="00C70E4C" w:rsidP="00C70E4C">
            <w:pPr>
              <w:rPr>
                <w:bCs w:val="0"/>
                <w:lang w:val="en-GB"/>
              </w:rPr>
            </w:pPr>
            <w:r>
              <w:rPr>
                <w:b w:val="0"/>
                <w:lang w:val="en-GB"/>
              </w:rPr>
              <w:t>14:00-14:15</w:t>
            </w:r>
          </w:p>
          <w:p w:rsidR="00C70E4C" w:rsidRPr="00F709DE" w:rsidRDefault="00C70E4C" w:rsidP="00C70E4C">
            <w:pPr>
              <w:rPr>
                <w:b w:val="0"/>
              </w:rPr>
            </w:pPr>
          </w:p>
        </w:tc>
        <w:tc>
          <w:tcPr>
            <w:tcW w:w="4628" w:type="dxa"/>
            <w:tcBorders>
              <w:top w:val="single" w:sz="4" w:space="0" w:color="70AD47" w:themeColor="accent6"/>
            </w:tcBorders>
          </w:tcPr>
          <w:p w:rsidR="00C70E4C" w:rsidRPr="00585E17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00A3">
              <w:t>Tworzenie Muzeum Żywności w Wielkiej Brytanii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3200A3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3200A3">
              <w:rPr>
                <w:lang w:val="en-GB"/>
              </w:rPr>
              <w:t>Jenny Cousins, David Thomson, Lisa Harris</w:t>
            </w:r>
            <w:r>
              <w:rPr>
                <w:lang w:val="en-GB"/>
              </w:rPr>
              <w:t>/</w:t>
            </w:r>
            <w:proofErr w:type="spellStart"/>
            <w:r w:rsidRPr="003200A3">
              <w:rPr>
                <w:lang w:val="en-GB"/>
              </w:rPr>
              <w:t>Muzeum</w:t>
            </w:r>
            <w:proofErr w:type="spellEnd"/>
            <w:r w:rsidRPr="003200A3">
              <w:rPr>
                <w:lang w:val="en-GB"/>
              </w:rPr>
              <w:t xml:space="preserve"> </w:t>
            </w:r>
            <w:proofErr w:type="spellStart"/>
            <w:r w:rsidRPr="003200A3">
              <w:rPr>
                <w:lang w:val="en-GB"/>
              </w:rPr>
              <w:t>Żywności</w:t>
            </w:r>
            <w:proofErr w:type="spellEnd"/>
            <w:r w:rsidRPr="003200A3">
              <w:rPr>
                <w:lang w:val="en-GB"/>
              </w:rPr>
              <w:t>, Stowmarket, Anglia</w:t>
            </w:r>
          </w:p>
        </w:tc>
      </w:tr>
      <w:tr w:rsidR="00C70E4C" w:rsidRPr="003200A3" w:rsidTr="00917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C000"/>
          </w:tcPr>
          <w:p w:rsidR="00C70E4C" w:rsidRPr="0091756E" w:rsidRDefault="00C70E4C" w:rsidP="00C70E4C">
            <w:pPr>
              <w:rPr>
                <w:b w:val="0"/>
                <w:lang w:val="en-GB"/>
              </w:rPr>
            </w:pPr>
            <w:r w:rsidRPr="0091756E">
              <w:rPr>
                <w:b w:val="0"/>
                <w:lang w:val="en-GB"/>
              </w:rPr>
              <w:t>14:15-15:15</w:t>
            </w:r>
          </w:p>
        </w:tc>
        <w:tc>
          <w:tcPr>
            <w:tcW w:w="7649" w:type="dxa"/>
            <w:gridSpan w:val="2"/>
            <w:shd w:val="clear" w:color="auto" w:fill="FFC000"/>
          </w:tcPr>
          <w:p w:rsidR="00C70E4C" w:rsidRPr="003200A3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t>Przerwa obiadowa</w:t>
            </w:r>
            <w:r w:rsidR="0020676B">
              <w:t xml:space="preserve"> (karczma muzealna)</w:t>
            </w:r>
          </w:p>
        </w:tc>
      </w:tr>
      <w:tr w:rsidR="00C70E4C" w:rsidRPr="00041522" w:rsidTr="000415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00B0F0"/>
          </w:tcPr>
          <w:p w:rsidR="00C70E4C" w:rsidRPr="00AE7CA1" w:rsidRDefault="00C70E4C" w:rsidP="00C70E4C">
            <w:pPr>
              <w:jc w:val="center"/>
            </w:pPr>
            <w:r w:rsidRPr="00AE7CA1">
              <w:t xml:space="preserve">PANEL IV Podsumowanie </w:t>
            </w:r>
            <w:r>
              <w:t>i</w:t>
            </w:r>
            <w:r w:rsidRPr="00AE7CA1">
              <w:t xml:space="preserve"> d</w:t>
            </w:r>
            <w:r>
              <w:t>yskusja</w:t>
            </w:r>
          </w:p>
          <w:p w:rsidR="00C70E4C" w:rsidRPr="00041522" w:rsidRDefault="00C70E4C" w:rsidP="00C70E4C">
            <w:pPr>
              <w:jc w:val="center"/>
            </w:pPr>
            <w:r w:rsidRPr="00041522">
              <w:t>Moderator: prof. Krzysztof Wisłocki/Po</w:t>
            </w:r>
            <w:r>
              <w:t>litechnika Poznańska</w:t>
            </w:r>
          </w:p>
        </w:tc>
      </w:tr>
      <w:tr w:rsidR="00C70E4C" w:rsidRPr="00041522" w:rsidTr="007147A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15:15-15:30</w:t>
            </w:r>
          </w:p>
        </w:tc>
        <w:tc>
          <w:tcPr>
            <w:tcW w:w="4628" w:type="dxa"/>
            <w:tcBorders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Przedstawienie portalu </w:t>
            </w:r>
            <w:r w:rsidRPr="00041522">
              <w:t>Agrokultura.org</w:t>
            </w:r>
          </w:p>
        </w:tc>
        <w:tc>
          <w:tcPr>
            <w:tcW w:w="3021" w:type="dxa"/>
            <w:tcBorders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1522">
              <w:t xml:space="preserve">Fundacja </w:t>
            </w:r>
            <w:r>
              <w:t>Zakłady Kórnickie</w:t>
            </w:r>
          </w:p>
        </w:tc>
      </w:tr>
      <w:tr w:rsidR="00C70E4C" w:rsidRPr="00041522" w:rsidTr="007147A6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15:30-15:45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Historia</w:t>
            </w:r>
            <w:r w:rsidRPr="00770E3B">
              <w:t xml:space="preserve"> rozwoju muzealnictwa rolniczego w przeszłości</w:t>
            </w:r>
            <w:r>
              <w:t xml:space="preserve"> – podsumowanie panelu 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prof. Tomasz de </w:t>
            </w:r>
            <w:proofErr w:type="spellStart"/>
            <w:r>
              <w:t>Rosset</w:t>
            </w:r>
            <w:proofErr w:type="spellEnd"/>
          </w:p>
        </w:tc>
      </w:tr>
      <w:tr w:rsidR="00C70E4C" w:rsidRPr="00041522" w:rsidTr="007147A6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15:45-16:00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Dyskusja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041522" w:rsidTr="000C7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16:00-16:15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Omówienie bieżący problemów muzealnictwa rolniczego-podsumowanie</w:t>
            </w:r>
            <w:r w:rsidRPr="00895C2E">
              <w:t xml:space="preserve"> </w:t>
            </w:r>
            <w:r>
              <w:t>panelu II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Jan Święch</w:t>
            </w:r>
          </w:p>
        </w:tc>
      </w:tr>
      <w:tr w:rsidR="00C70E4C" w:rsidRPr="00041522" w:rsidTr="007147A6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lastRenderedPageBreak/>
              <w:t>16:15-16:30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dyskusja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041522" w:rsidTr="007147A6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16:30-16:45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273">
              <w:t>Sformułowanie postulatów, które w przyszłości będą mogły stanowić inspirację dla rozwoju muzealnictwa rolniczego i technicznego w Polsce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Michał Woźniak/dr Jan Maćkowiak</w:t>
            </w:r>
          </w:p>
        </w:tc>
      </w:tr>
      <w:tr w:rsidR="00C70E4C" w:rsidRPr="00041522" w:rsidTr="005F0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left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16:45-17:00</w:t>
            </w:r>
          </w:p>
        </w:tc>
        <w:tc>
          <w:tcPr>
            <w:tcW w:w="4628" w:type="dxa"/>
            <w:tcBorders>
              <w:top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Dyskusja</w:t>
            </w:r>
          </w:p>
        </w:tc>
        <w:tc>
          <w:tcPr>
            <w:tcW w:w="3021" w:type="dxa"/>
            <w:tcBorders>
              <w:top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E4C" w:rsidRPr="00041522" w:rsidTr="005F0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17:00-17:15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273">
              <w:t xml:space="preserve">Przedstawienie propozycji stanowiska </w:t>
            </w:r>
            <w:r>
              <w:t>k</w:t>
            </w:r>
            <w:r w:rsidRPr="00C84273">
              <w:t>onferencji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prof. Krzysztof Wisłocki</w:t>
            </w:r>
          </w:p>
        </w:tc>
      </w:tr>
      <w:tr w:rsidR="00C70E4C" w:rsidRPr="00041522" w:rsidTr="005F0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Default="00C70E4C" w:rsidP="00C70E4C">
            <w:pPr>
              <w:rPr>
                <w:b w:val="0"/>
              </w:rPr>
            </w:pPr>
            <w:r>
              <w:rPr>
                <w:b w:val="0"/>
              </w:rPr>
              <w:t>17:15</w:t>
            </w:r>
          </w:p>
        </w:tc>
        <w:tc>
          <w:tcPr>
            <w:tcW w:w="462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Zakończenie konferencji</w:t>
            </w:r>
          </w:p>
        </w:tc>
        <w:tc>
          <w:tcPr>
            <w:tcW w:w="3021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</w:tcPr>
          <w:p w:rsidR="00C70E4C" w:rsidRPr="00041522" w:rsidRDefault="00C70E4C" w:rsidP="00C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 Paweł Siemiński</w:t>
            </w:r>
          </w:p>
        </w:tc>
      </w:tr>
      <w:tr w:rsidR="00C17407" w:rsidRPr="003200A3" w:rsidTr="00360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C000"/>
          </w:tcPr>
          <w:p w:rsidR="00C17407" w:rsidRPr="00C17407" w:rsidRDefault="00C17407" w:rsidP="00C17407">
            <w:pPr>
              <w:rPr>
                <w:b w:val="0"/>
              </w:rPr>
            </w:pPr>
            <w:r w:rsidRPr="00C17407">
              <w:rPr>
                <w:b w:val="0"/>
              </w:rPr>
              <w:t>17.30</w:t>
            </w:r>
          </w:p>
        </w:tc>
        <w:tc>
          <w:tcPr>
            <w:tcW w:w="7649" w:type="dxa"/>
            <w:gridSpan w:val="2"/>
            <w:shd w:val="clear" w:color="auto" w:fill="FFC000"/>
          </w:tcPr>
          <w:p w:rsidR="00C17407" w:rsidRPr="00C17407" w:rsidRDefault="00C17407" w:rsidP="00C174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7407">
              <w:t>Kolacja w pałacu</w:t>
            </w:r>
          </w:p>
        </w:tc>
      </w:tr>
    </w:tbl>
    <w:p w:rsidR="00F11536" w:rsidRDefault="00F11536" w:rsidP="00811785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D76CB" w:rsidRPr="007147A6" w:rsidRDefault="00D61780" w:rsidP="00811785">
      <w:pPr>
        <w:rPr>
          <w:rFonts w:cstheme="minorHAnsi"/>
          <w:b/>
          <w:sz w:val="22"/>
          <w:szCs w:val="22"/>
        </w:rPr>
      </w:pPr>
      <w:r w:rsidRPr="007147A6">
        <w:rPr>
          <w:rFonts w:cstheme="minorHAnsi"/>
          <w:b/>
          <w:sz w:val="22"/>
          <w:szCs w:val="22"/>
        </w:rPr>
        <w:t>Plan wyjazdu studyjnego 20 września 2025</w:t>
      </w:r>
    </w:p>
    <w:p w:rsidR="00D61780" w:rsidRPr="007147A6" w:rsidRDefault="00D61780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>- g. 9.00 wyjazd z Poznania</w:t>
      </w:r>
    </w:p>
    <w:p w:rsidR="00D61780" w:rsidRPr="007147A6" w:rsidRDefault="00D61780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 xml:space="preserve">- g. 10.00 – 12.00 zwiedzanie Wielkopolskiego Parku Etnograficznego w Dziekanowicach </w:t>
      </w:r>
    </w:p>
    <w:p w:rsidR="00D61780" w:rsidRPr="007147A6" w:rsidRDefault="00D61780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 xml:space="preserve">- g. 12.00-13.00 </w:t>
      </w:r>
      <w:r w:rsidR="00D5766E" w:rsidRPr="007147A6">
        <w:rPr>
          <w:rFonts w:cstheme="minorHAnsi"/>
          <w:sz w:val="22"/>
          <w:szCs w:val="22"/>
        </w:rPr>
        <w:t>zwiedzanie Wczesnopiastowskiej Rezydencji na Ostrowie Lednickim,</w:t>
      </w:r>
      <w:r w:rsidR="00197025" w:rsidRPr="007147A6">
        <w:rPr>
          <w:rFonts w:cstheme="minorHAnsi"/>
          <w:sz w:val="22"/>
          <w:szCs w:val="22"/>
        </w:rPr>
        <w:t xml:space="preserve"> udział w</w:t>
      </w:r>
      <w:r w:rsidR="00D5766E" w:rsidRPr="007147A6">
        <w:rPr>
          <w:rFonts w:cstheme="minorHAnsi"/>
          <w:sz w:val="22"/>
          <w:szCs w:val="22"/>
        </w:rPr>
        <w:t xml:space="preserve"> </w:t>
      </w:r>
      <w:r w:rsidRPr="007147A6">
        <w:rPr>
          <w:rFonts w:cstheme="minorHAnsi"/>
          <w:sz w:val="22"/>
          <w:szCs w:val="22"/>
        </w:rPr>
        <w:t>Europejski</w:t>
      </w:r>
      <w:r w:rsidR="00197025" w:rsidRPr="007147A6">
        <w:rPr>
          <w:rFonts w:cstheme="minorHAnsi"/>
          <w:sz w:val="22"/>
          <w:szCs w:val="22"/>
        </w:rPr>
        <w:t>ch Dniach</w:t>
      </w:r>
      <w:r w:rsidRPr="007147A6">
        <w:rPr>
          <w:rFonts w:cstheme="minorHAnsi"/>
          <w:sz w:val="22"/>
          <w:szCs w:val="22"/>
        </w:rPr>
        <w:t xml:space="preserve"> Dziedzictwa</w:t>
      </w:r>
    </w:p>
    <w:p w:rsidR="00197025" w:rsidRPr="007147A6" w:rsidRDefault="00197025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>- g. 13.30-14.30 obiad</w:t>
      </w:r>
    </w:p>
    <w:p w:rsidR="00197025" w:rsidRPr="007147A6" w:rsidRDefault="00197025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>- g. 15.00 zwiedzanie Muzeum Przyrodniczo-Łowieckiego w Uzarzewie</w:t>
      </w:r>
    </w:p>
    <w:p w:rsidR="00197025" w:rsidRPr="007147A6" w:rsidRDefault="00197025" w:rsidP="00811785">
      <w:pPr>
        <w:rPr>
          <w:rFonts w:cstheme="minorHAnsi"/>
          <w:sz w:val="22"/>
          <w:szCs w:val="22"/>
        </w:rPr>
      </w:pPr>
      <w:r w:rsidRPr="007147A6">
        <w:rPr>
          <w:rFonts w:cstheme="minorHAnsi"/>
          <w:sz w:val="22"/>
          <w:szCs w:val="22"/>
        </w:rPr>
        <w:t>- ok. 17.00 powrót do Poznania</w:t>
      </w:r>
    </w:p>
    <w:p w:rsidR="00D61780" w:rsidRPr="00D61780" w:rsidRDefault="00D61780" w:rsidP="00811785">
      <w:pPr>
        <w:rPr>
          <w:rFonts w:ascii="Times New Roman" w:hAnsi="Times New Roman" w:cs="Times New Roman"/>
          <w:sz w:val="24"/>
          <w:szCs w:val="24"/>
        </w:rPr>
      </w:pPr>
    </w:p>
    <w:p w:rsidR="008D76CB" w:rsidRPr="00D61780" w:rsidRDefault="008D76CB" w:rsidP="00811785">
      <w:pPr>
        <w:rPr>
          <w:rFonts w:ascii="Times New Roman" w:hAnsi="Times New Roman" w:cs="Times New Roman"/>
          <w:sz w:val="24"/>
          <w:szCs w:val="24"/>
        </w:rPr>
      </w:pPr>
    </w:p>
    <w:sectPr w:rsidR="008D76CB" w:rsidRPr="00D6178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492" w:rsidRDefault="000D2492" w:rsidP="003C0D12">
      <w:pPr>
        <w:spacing w:after="0" w:line="240" w:lineRule="auto"/>
      </w:pPr>
      <w:r>
        <w:separator/>
      </w:r>
    </w:p>
  </w:endnote>
  <w:endnote w:type="continuationSeparator" w:id="0">
    <w:p w:rsidR="000D2492" w:rsidRDefault="000D2492" w:rsidP="003C0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D12" w:rsidRDefault="00F963BC" w:rsidP="00F963BC">
    <w:pPr>
      <w:pStyle w:val="Stopka"/>
    </w:pPr>
    <w:r>
      <w:rPr>
        <w:noProof/>
      </w:rPr>
      <w:drawing>
        <wp:inline distT="0" distB="0" distL="0" distR="0">
          <wp:extent cx="5760000" cy="777617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rmowka 60-lat-zol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777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492" w:rsidRDefault="000D2492" w:rsidP="003C0D12">
      <w:pPr>
        <w:spacing w:after="0" w:line="240" w:lineRule="auto"/>
      </w:pPr>
      <w:r>
        <w:separator/>
      </w:r>
    </w:p>
  </w:footnote>
  <w:footnote w:type="continuationSeparator" w:id="0">
    <w:p w:rsidR="000D2492" w:rsidRDefault="000D2492" w:rsidP="003C0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D12" w:rsidRDefault="00F06C62" w:rsidP="00F06C62">
    <w:pPr>
      <w:pStyle w:val="Nagwek"/>
      <w:jc w:val="right"/>
    </w:pPr>
    <w:r>
      <w:rPr>
        <w:noProof/>
      </w:rPr>
      <w:drawing>
        <wp:inline distT="0" distB="0" distL="0" distR="0">
          <wp:extent cx="2267320" cy="87464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elne_poziom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387"/>
                  <a:stretch/>
                </pic:blipFill>
                <pic:spPr bwMode="auto">
                  <a:xfrm>
                    <a:off x="0" y="0"/>
                    <a:ext cx="2387244" cy="920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12"/>
    <w:rsid w:val="00005857"/>
    <w:rsid w:val="00016D56"/>
    <w:rsid w:val="00041522"/>
    <w:rsid w:val="00080048"/>
    <w:rsid w:val="000C7759"/>
    <w:rsid w:val="000D2492"/>
    <w:rsid w:val="000E1A1C"/>
    <w:rsid w:val="000F4FFD"/>
    <w:rsid w:val="000F583D"/>
    <w:rsid w:val="00171B52"/>
    <w:rsid w:val="00197025"/>
    <w:rsid w:val="001B3257"/>
    <w:rsid w:val="001C11C8"/>
    <w:rsid w:val="001C25B1"/>
    <w:rsid w:val="00201607"/>
    <w:rsid w:val="0020676B"/>
    <w:rsid w:val="00256597"/>
    <w:rsid w:val="002659CF"/>
    <w:rsid w:val="002C6983"/>
    <w:rsid w:val="0030346A"/>
    <w:rsid w:val="003200A3"/>
    <w:rsid w:val="003200B9"/>
    <w:rsid w:val="003C0D12"/>
    <w:rsid w:val="003F26E4"/>
    <w:rsid w:val="00460879"/>
    <w:rsid w:val="004C04A3"/>
    <w:rsid w:val="004E14C0"/>
    <w:rsid w:val="005424DC"/>
    <w:rsid w:val="00585E17"/>
    <w:rsid w:val="005F09E2"/>
    <w:rsid w:val="00611817"/>
    <w:rsid w:val="00630C7F"/>
    <w:rsid w:val="0068611A"/>
    <w:rsid w:val="006A6282"/>
    <w:rsid w:val="00714547"/>
    <w:rsid w:val="007147A6"/>
    <w:rsid w:val="0072253C"/>
    <w:rsid w:val="00770E3B"/>
    <w:rsid w:val="00791DB8"/>
    <w:rsid w:val="007C3081"/>
    <w:rsid w:val="007D771A"/>
    <w:rsid w:val="00811785"/>
    <w:rsid w:val="00880B28"/>
    <w:rsid w:val="00895C2E"/>
    <w:rsid w:val="008A51EC"/>
    <w:rsid w:val="008D1607"/>
    <w:rsid w:val="008D391F"/>
    <w:rsid w:val="008D76CB"/>
    <w:rsid w:val="008E04BC"/>
    <w:rsid w:val="0091756E"/>
    <w:rsid w:val="00962F77"/>
    <w:rsid w:val="009709E4"/>
    <w:rsid w:val="009779FE"/>
    <w:rsid w:val="009A4A84"/>
    <w:rsid w:val="009B4AE2"/>
    <w:rsid w:val="009D0AA8"/>
    <w:rsid w:val="009F10A8"/>
    <w:rsid w:val="009F684E"/>
    <w:rsid w:val="00A15329"/>
    <w:rsid w:val="00A80D2D"/>
    <w:rsid w:val="00AE6751"/>
    <w:rsid w:val="00AE7CA1"/>
    <w:rsid w:val="00B0479F"/>
    <w:rsid w:val="00BF0BA3"/>
    <w:rsid w:val="00BF32BE"/>
    <w:rsid w:val="00C17407"/>
    <w:rsid w:val="00C47444"/>
    <w:rsid w:val="00C70E4C"/>
    <w:rsid w:val="00C84273"/>
    <w:rsid w:val="00CD6729"/>
    <w:rsid w:val="00D17AFA"/>
    <w:rsid w:val="00D23F0D"/>
    <w:rsid w:val="00D5621F"/>
    <w:rsid w:val="00D5766E"/>
    <w:rsid w:val="00D61780"/>
    <w:rsid w:val="00D746E1"/>
    <w:rsid w:val="00DA4A72"/>
    <w:rsid w:val="00DB13C5"/>
    <w:rsid w:val="00E5456E"/>
    <w:rsid w:val="00E671E5"/>
    <w:rsid w:val="00E71C91"/>
    <w:rsid w:val="00EA5E1D"/>
    <w:rsid w:val="00F06C62"/>
    <w:rsid w:val="00F11536"/>
    <w:rsid w:val="00F30180"/>
    <w:rsid w:val="00F40166"/>
    <w:rsid w:val="00F709DE"/>
    <w:rsid w:val="00F70FC5"/>
    <w:rsid w:val="00F9554E"/>
    <w:rsid w:val="00F9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8B327C-0671-4186-887D-2772799A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0FC5"/>
  </w:style>
  <w:style w:type="paragraph" w:styleId="Nagwek1">
    <w:name w:val="heading 1"/>
    <w:basedOn w:val="Normalny"/>
    <w:next w:val="Normalny"/>
    <w:link w:val="Nagwek1Znak"/>
    <w:uiPriority w:val="9"/>
    <w:qFormat/>
    <w:rsid w:val="00F70FC5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70FC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0FC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0FC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0FC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0FC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0FC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0FC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0FC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D12"/>
  </w:style>
  <w:style w:type="paragraph" w:styleId="Stopka">
    <w:name w:val="footer"/>
    <w:basedOn w:val="Normalny"/>
    <w:link w:val="StopkaZnak"/>
    <w:uiPriority w:val="99"/>
    <w:unhideWhenUsed/>
    <w:rsid w:val="003C0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D12"/>
  </w:style>
  <w:style w:type="table" w:styleId="Tabela-Siatka">
    <w:name w:val="Table Grid"/>
    <w:basedOn w:val="Standardowy"/>
    <w:uiPriority w:val="39"/>
    <w:rsid w:val="003200B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70FC5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70FC5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0FC5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0FC5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0FC5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0FC5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0FC5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0FC5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0FC5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70FC5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70FC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70FC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70FC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F70FC5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F70FC5"/>
    <w:rPr>
      <w:b/>
      <w:bCs/>
    </w:rPr>
  </w:style>
  <w:style w:type="character" w:styleId="Uwydatnienie">
    <w:name w:val="Emphasis"/>
    <w:uiPriority w:val="20"/>
    <w:qFormat/>
    <w:rsid w:val="00F70FC5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F70FC5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70FC5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70FC5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0FC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0FC5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F70FC5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F70FC5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F70FC5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F70FC5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F70FC5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70FC5"/>
    <w:pPr>
      <w:outlineLvl w:val="9"/>
    </w:pPr>
  </w:style>
  <w:style w:type="table" w:styleId="Tabelasiatki1jasnaakcent6">
    <w:name w:val="Grid Table 1 Light Accent 6"/>
    <w:basedOn w:val="Standardowy"/>
    <w:uiPriority w:val="46"/>
    <w:rsid w:val="00E671E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rynqvb">
    <w:name w:val="rynqvb"/>
    <w:basedOn w:val="Domylnaczcionkaakapitu"/>
    <w:rsid w:val="00201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D4255-E161-4DDB-90DC-466E4E3D2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920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h_ignatowicz</cp:lastModifiedBy>
  <cp:revision>49</cp:revision>
  <cp:lastPrinted>2025-08-01T10:47:00Z</cp:lastPrinted>
  <dcterms:created xsi:type="dcterms:W3CDTF">2025-07-31T13:01:00Z</dcterms:created>
  <dcterms:modified xsi:type="dcterms:W3CDTF">2025-08-29T06:45:00Z</dcterms:modified>
</cp:coreProperties>
</file>